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215B1F" w:rsidRDefault="00215B1F" w:rsidP="00215B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DDC135F" wp14:editId="4EDFEEF7">
            <wp:extent cx="6323938" cy="9118289"/>
            <wp:effectExtent l="0" t="6668" r="0" b="0"/>
            <wp:docPr id="1" name="Рисунок 1" descr="C:\Users\ГУЛЬФИЯ\Desktop\IMG_20201102_113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esktop\IMG_20201102_1134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6"/>
                    <a:stretch/>
                  </pic:blipFill>
                  <pic:spPr bwMode="auto">
                    <a:xfrm rot="16200000">
                      <a:off x="0" y="0"/>
                      <a:ext cx="6336940" cy="913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15B1F">
        <w:rPr>
          <w:rFonts w:ascii="Times New Roman" w:eastAsia="Times New Roman" w:hAnsi="Times New Roman" w:cs="Times New Roman"/>
          <w:b/>
          <w:lang w:eastAsia="ru-RU" w:bidi="ru-RU"/>
        </w:rPr>
        <w:lastRenderedPageBreak/>
        <w:t>Программа разработана на основании следующих  нормативных  документов:</w:t>
      </w: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215B1F">
        <w:rPr>
          <w:rFonts w:ascii="Times New Roman" w:eastAsia="Times New Roman" w:hAnsi="Times New Roman" w:cs="Times New Roman"/>
          <w:lang w:eastAsia="ru-RU" w:bidi="ru-RU"/>
        </w:rPr>
        <w:t xml:space="preserve"> .Федеральный закон «Об образовании в РФ» статья 12 (от 29.12.2012г. №273-ФЗ)</w:t>
      </w: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215B1F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215B1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Учебный предмет «Второй иностранный язык (немецкий) изучается в  9 классе – 1 час в неделю (35 часов в год). </w:t>
      </w: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215B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  <w:r w:rsidRPr="00215B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планирование</w:t>
      </w:r>
      <w:proofErr w:type="spellEnd"/>
      <w:proofErr w:type="gramEnd"/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215B1F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ru-RU"/>
        </w:rPr>
        <w:t xml:space="preserve">курса </w:t>
      </w: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«Второй иностранный язык (немецкий)»</w:t>
      </w:r>
      <w:r w:rsidRPr="00215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15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9</w:t>
      </w:r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класс (1-й год обучения)</w:t>
      </w: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tbl>
      <w:tblPr>
        <w:tblStyle w:val="a3"/>
        <w:tblW w:w="14500" w:type="dxa"/>
        <w:tblLayout w:type="fixed"/>
        <w:tblLook w:val="04A0" w:firstRow="1" w:lastRow="0" w:firstColumn="1" w:lastColumn="0" w:noHBand="0" w:noVBand="1"/>
      </w:tblPr>
      <w:tblGrid>
        <w:gridCol w:w="846"/>
        <w:gridCol w:w="10"/>
        <w:gridCol w:w="30"/>
        <w:gridCol w:w="12405"/>
        <w:gridCol w:w="1209"/>
      </w:tblGrid>
      <w:tr w:rsidR="00215B1F" w:rsidRPr="00215B1F" w:rsidTr="006D0A31">
        <w:trPr>
          <w:trHeight w:val="784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№ урока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Кол-во часов</w:t>
            </w:r>
          </w:p>
        </w:tc>
      </w:tr>
      <w:tr w:rsidR="00215B1F" w:rsidRPr="00215B1F" w:rsidTr="006D0A31">
        <w:trPr>
          <w:trHeight w:val="488"/>
        </w:trPr>
        <w:tc>
          <w:tcPr>
            <w:tcW w:w="13291" w:type="dxa"/>
            <w:gridSpan w:val="4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I</w:t>
            </w: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. Знакомство. </w:t>
            </w:r>
            <w:r w:rsidRPr="00215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Моя семья. Взаимоотношения в семье.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Страна </w:t>
            </w:r>
            <w:proofErr w:type="spellStart"/>
            <w:proofErr w:type="gramStart"/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изучае-мого</w:t>
            </w:r>
            <w:proofErr w:type="spellEnd"/>
            <w:proofErr w:type="gramEnd"/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языка.</w:t>
            </w:r>
            <w:r w:rsidRPr="00215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Страны, столицы, крупные города. Государственные символы. Географическое положение.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8</w:t>
            </w:r>
          </w:p>
        </w:tc>
      </w:tr>
      <w:tr w:rsidR="00215B1F" w:rsidRPr="00215B1F" w:rsidTr="006D0A31">
        <w:trPr>
          <w:trHeight w:val="488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Знакомство. Немецкий алфавит.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88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Буквосочетания в немецком языке.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88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Правила чтения.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88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Приветствие. 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506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Личные местоимения.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88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Диалог - знакомства.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88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Сообщение о себе.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88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Тест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215B1F" w:rsidRPr="00215B1F" w:rsidTr="006D0A31">
        <w:trPr>
          <w:trHeight w:val="488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Знакомство со страной изучаемого языка.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13291" w:type="dxa"/>
            <w:gridSpan w:val="4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ru-RU"/>
              </w:rPr>
              <w:t>II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. </w:t>
            </w: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Мир профессий. Будущая профессия. Проблема выбора профессии. Будущее начинается сейчас.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215B1F" w:rsidRPr="00215B1F" w:rsidTr="006D0A31">
        <w:trPr>
          <w:trHeight w:val="497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2.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Образование и профессия.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Особенные профессии. Выбор профессии.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Придаточные определительные предложения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13291" w:type="dxa"/>
            <w:gridSpan w:val="4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5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Страны изучаемого языка и родная страна.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мы живём?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215B1F" w:rsidRPr="00215B1F" w:rsidTr="006D0A31">
        <w:trPr>
          <w:trHeight w:val="497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 место в доме.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с вопросительными словами: </w:t>
            </w:r>
            <w:proofErr w:type="spellStart"/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</w:t>
            </w:r>
            <w:proofErr w:type="spellEnd"/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was</w:t>
            </w:r>
            <w:proofErr w:type="spellEnd"/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wie</w:t>
            </w:r>
            <w:proofErr w:type="spellEnd"/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квартиры. 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56" w:type="dxa"/>
            <w:gridSpan w:val="2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12435" w:type="dxa"/>
            <w:gridSpan w:val="2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квартиры в Гамбурге.</w:t>
            </w:r>
          </w:p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13291" w:type="dxa"/>
            <w:gridSpan w:val="4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IV</w:t>
            </w: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15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Здоровый образ жизни. Режим труда и отдыха, занятия спортом, здоровое питание, отказ от вредных привычек.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Хорошая еда. Что мы едим?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бистро. Стройная и прекрасная?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имён прилагательных и наречий.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</w:t>
            </w: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Еда. Здоровый образ жизни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13291" w:type="dxa"/>
            <w:gridSpan w:val="4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Моё место в политической жизни.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Просматриваем газеты. Что произошло вчера?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Политические требования.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Избирательные права молодёжи.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13291" w:type="dxa"/>
            <w:gridSpan w:val="4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</w:t>
            </w:r>
            <w:r w:rsidRPr="0021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15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Окружающий мир. Природа: растения и животные. Погода. Проблемы экологии. Защита окружающей среды. 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Планета Земля.</w:t>
            </w: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окружающей среды.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Предлоги в </w:t>
            </w:r>
            <w:proofErr w:type="spellStart"/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Genetiv</w:t>
            </w:r>
            <w:proofErr w:type="spellEnd"/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Переработка мусора. 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86" w:type="dxa"/>
            <w:gridSpan w:val="3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405" w:type="dxa"/>
          </w:tcPr>
          <w:p w:rsidR="00215B1F" w:rsidRPr="00215B1F" w:rsidRDefault="00215B1F" w:rsidP="00215B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помогает человеку.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13291" w:type="dxa"/>
            <w:gridSpan w:val="4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Средства массовой информации. </w:t>
            </w:r>
            <w:proofErr w:type="gramStart"/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Роль средств массовой </w:t>
            </w:r>
            <w:proofErr w:type="spellStart"/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инфор-мации</w:t>
            </w:r>
            <w:proofErr w:type="spellEnd"/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в жизни общества.</w:t>
            </w:r>
            <w:proofErr w:type="gramEnd"/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Технический прогресс. Техника.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215B1F" w:rsidRPr="00215B1F" w:rsidTr="006D0A31">
        <w:trPr>
          <w:trHeight w:val="497"/>
        </w:trPr>
        <w:tc>
          <w:tcPr>
            <w:tcW w:w="846" w:type="dxa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445" w:type="dxa"/>
            <w:gridSpan w:val="3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техника. Роботы.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46" w:type="dxa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445" w:type="dxa"/>
            <w:gridSpan w:val="3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Страдательный залог. </w:t>
            </w:r>
            <w:proofErr w:type="spellStart"/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Passiv</w:t>
            </w:r>
            <w:proofErr w:type="spellEnd"/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46" w:type="dxa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445" w:type="dxa"/>
            <w:gridSpan w:val="3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Дискуссия: учёба без учителя.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46" w:type="dxa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445" w:type="dxa"/>
            <w:gridSpan w:val="3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темам: «Планета Земля», «Технический прогресс».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13291" w:type="dxa"/>
            <w:gridSpan w:val="4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215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Стена-граница-зелёный пояс.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215B1F" w:rsidRPr="00215B1F" w:rsidTr="006D0A31">
        <w:trPr>
          <w:trHeight w:val="497"/>
        </w:trPr>
        <w:tc>
          <w:tcPr>
            <w:tcW w:w="846" w:type="dxa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445" w:type="dxa"/>
            <w:gridSpan w:val="3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Европы.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46" w:type="dxa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445" w:type="dxa"/>
            <w:gridSpan w:val="3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Предпрошедшее время. </w:t>
            </w:r>
            <w:proofErr w:type="spellStart"/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Plusquamperfekt</w:t>
            </w:r>
            <w:proofErr w:type="spellEnd"/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215B1F" w:rsidRPr="00215B1F" w:rsidTr="006D0A31">
        <w:trPr>
          <w:trHeight w:val="497"/>
        </w:trPr>
        <w:tc>
          <w:tcPr>
            <w:tcW w:w="846" w:type="dxa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445" w:type="dxa"/>
            <w:gridSpan w:val="3"/>
          </w:tcPr>
          <w:p w:rsidR="00215B1F" w:rsidRPr="00215B1F" w:rsidRDefault="00215B1F" w:rsidP="00215B1F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молодёжь.</w:t>
            </w:r>
          </w:p>
        </w:tc>
        <w:tc>
          <w:tcPr>
            <w:tcW w:w="1209" w:type="dxa"/>
          </w:tcPr>
          <w:p w:rsidR="00215B1F" w:rsidRPr="00215B1F" w:rsidRDefault="00215B1F" w:rsidP="00215B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15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</w:tbl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EB20DA" w:rsidRDefault="00EB20DA"/>
    <w:sectPr w:rsidR="00EB20DA" w:rsidSect="00215B1F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17"/>
    <w:rsid w:val="00215B1F"/>
    <w:rsid w:val="00A46117"/>
    <w:rsid w:val="00EB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5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5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358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</dc:creator>
  <cp:keywords/>
  <dc:description/>
  <cp:lastModifiedBy>ГУЛЬФИЯ</cp:lastModifiedBy>
  <cp:revision>2</cp:revision>
  <dcterms:created xsi:type="dcterms:W3CDTF">2020-11-05T17:01:00Z</dcterms:created>
  <dcterms:modified xsi:type="dcterms:W3CDTF">2020-11-05T17:05:00Z</dcterms:modified>
</cp:coreProperties>
</file>